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65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584330" cy="58140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30" cy="58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line="268" w:lineRule="auto" w:before="31"/>
        <w:ind w:left="873" w:right="867"/>
        <w:jc w:val="center"/>
      </w:pPr>
      <w:r>
        <w:rPr/>
        <w:t>Universidade da Integração Internacional da Lusofonia Afro-Brasileira Instituto de Ciências Exatas e da Natureza</w:t>
      </w:r>
    </w:p>
    <w:p>
      <w:pPr>
        <w:pStyle w:val="BodyText"/>
        <w:spacing w:line="243" w:lineRule="exact"/>
        <w:ind w:left="866" w:right="867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624001pt;margin-top:18.213734pt;width:442.3pt;height:27.6pt;mso-position-horizontal-relative:page;mso-position-vertical-relative:paragraph;z-index:-15728640;mso-wrap-distance-left:0;mso-wrap-distance-right:0" type="#_x0000_t202" filled="true" fillcolor="#d9d9d9" stroked="false">
            <v:textbox inset="0,0,0,0">
              <w:txbxContent>
                <w:p>
                  <w:pPr>
                    <w:pStyle w:val="BodyText"/>
                    <w:ind w:left="3254" w:right="406" w:hanging="2833"/>
                  </w:pPr>
                  <w:r>
                    <w:rPr/>
                    <w:t>Edital Nº 24/2021/ICEN - Processo eleitoral para Coordenador(a</w:t>
                  </w:r>
                  <w:r>
                    <w:rPr>
                      <w:color w:val="000009"/>
                    </w:rPr>
                    <w:t>) </w:t>
                  </w:r>
                  <w:r>
                    <w:rPr/>
                    <w:t>do Curso de Licenciatura em Física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Colegiado do </w:t>
      </w:r>
      <w:r>
        <w:rPr>
          <w:color w:val="000009"/>
        </w:rPr>
        <w:t>Curso de Licenciatura em Física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90"/>
        <w:ind w:left="790" w:right="867"/>
        <w:jc w:val="center"/>
      </w:pPr>
      <w:r>
        <w:rPr>
          <w:color w:val="000009"/>
        </w:rPr>
        <w:t>ANEXO IV - Ficha de Anulação de Registro de Candidatura</w: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8"/>
        <w:gridCol w:w="242"/>
        <w:gridCol w:w="100"/>
        <w:gridCol w:w="494"/>
        <w:gridCol w:w="288"/>
        <w:gridCol w:w="383"/>
        <w:gridCol w:w="280"/>
        <w:gridCol w:w="232"/>
        <w:gridCol w:w="892"/>
        <w:gridCol w:w="278"/>
        <w:gridCol w:w="302"/>
        <w:gridCol w:w="232"/>
        <w:gridCol w:w="563"/>
        <w:gridCol w:w="277"/>
        <w:gridCol w:w="426"/>
        <w:gridCol w:w="306"/>
        <w:gridCol w:w="162"/>
        <w:gridCol w:w="263"/>
        <w:gridCol w:w="302"/>
        <w:gridCol w:w="1305"/>
      </w:tblGrid>
      <w:tr>
        <w:trPr>
          <w:trHeight w:val="282" w:hRule="atLeast"/>
        </w:trPr>
        <w:tc>
          <w:tcPr>
            <w:tcW w:w="8635" w:type="dxa"/>
            <w:gridSpan w:val="20"/>
          </w:tcPr>
          <w:p>
            <w:pPr>
              <w:pStyle w:val="TableParagraph"/>
              <w:spacing w:line="221" w:lineRule="exact"/>
              <w:ind w:left="203"/>
              <w:rPr>
                <w:sz w:val="20"/>
              </w:rPr>
            </w:pPr>
            <w:r>
              <w:rPr>
                <w:b/>
                <w:sz w:val="20"/>
              </w:rPr>
              <w:t>FICHA DE ANULAÇÃO DE REGISTRO DE CANDIDATURA </w:t>
            </w:r>
            <w:r>
              <w:rPr>
                <w:sz w:val="20"/>
              </w:rPr>
              <w:t>(preencher de forma legível)</w:t>
            </w:r>
          </w:p>
        </w:tc>
      </w:tr>
      <w:tr>
        <w:trPr>
          <w:trHeight w:val="230" w:hRule="atLeast"/>
        </w:trPr>
        <w:tc>
          <w:tcPr>
            <w:tcW w:w="8635" w:type="dxa"/>
            <w:gridSpan w:val="20"/>
          </w:tcPr>
          <w:p>
            <w:pPr>
              <w:pStyle w:val="TableParagraph"/>
              <w:spacing w:line="210" w:lineRule="exact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>
        <w:trPr>
          <w:trHeight w:val="280" w:hRule="atLeast"/>
        </w:trPr>
        <w:tc>
          <w:tcPr>
            <w:tcW w:w="8635" w:type="dxa"/>
            <w:gridSpan w:val="20"/>
          </w:tcPr>
          <w:p>
            <w:pPr>
              <w:pStyle w:val="TableParagraph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MATRÍCULA SIAPE:</w:t>
            </w:r>
          </w:p>
        </w:tc>
      </w:tr>
      <w:tr>
        <w:trPr>
          <w:trHeight w:val="230" w:hRule="atLeast"/>
        </w:trPr>
        <w:tc>
          <w:tcPr>
            <w:tcW w:w="8635" w:type="dxa"/>
            <w:gridSpan w:val="20"/>
          </w:tcPr>
          <w:p>
            <w:pPr>
              <w:pStyle w:val="TableParagraph"/>
              <w:spacing w:line="210" w:lineRule="exact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UNIDADE DE LOTAÇÃO:</w:t>
            </w:r>
          </w:p>
        </w:tc>
      </w:tr>
      <w:tr>
        <w:trPr>
          <w:trHeight w:val="285" w:hRule="atLeast"/>
        </w:trPr>
        <w:tc>
          <w:tcPr>
            <w:tcW w:w="8635" w:type="dxa"/>
            <w:gridSpan w:val="20"/>
          </w:tcPr>
          <w:p>
            <w:pPr>
              <w:pStyle w:val="TableParagraph"/>
              <w:spacing w:before="1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TITULAÇÃO:</w:t>
            </w:r>
          </w:p>
        </w:tc>
      </w:tr>
      <w:tr>
        <w:trPr>
          <w:trHeight w:val="436" w:hRule="atLeast"/>
        </w:trPr>
        <w:tc>
          <w:tcPr>
            <w:tcW w:w="1308" w:type="dxa"/>
          </w:tcPr>
          <w:p>
            <w:pPr>
              <w:pStyle w:val="TableParagraph"/>
              <w:spacing w:line="221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CLASSE:</w:t>
            </w:r>
          </w:p>
        </w:tc>
        <w:tc>
          <w:tcPr>
            <w:tcW w:w="2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  <w:gridSpan w:val="5"/>
          </w:tcPr>
          <w:p>
            <w:pPr>
              <w:pStyle w:val="TableParagraph"/>
              <w:spacing w:line="221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ADJUNTO-A</w:t>
            </w:r>
          </w:p>
        </w:tc>
        <w:tc>
          <w:tcPr>
            <w:tcW w:w="2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2" w:type="dxa"/>
            <w:gridSpan w:val="3"/>
          </w:tcPr>
          <w:p>
            <w:pPr>
              <w:pStyle w:val="TableParagraph"/>
              <w:spacing w:line="218" w:lineRule="exact" w:before="3"/>
              <w:ind w:left="213" w:right="14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ADJUNTO- </w:t>
            </w:r>
            <w:r>
              <w:rPr>
                <w:b/>
                <w:sz w:val="20"/>
              </w:rPr>
              <w:t>C</w:t>
            </w:r>
          </w:p>
        </w:tc>
        <w:tc>
          <w:tcPr>
            <w:tcW w:w="2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  <w:gridSpan w:val="5"/>
          </w:tcPr>
          <w:p>
            <w:pPr>
              <w:pStyle w:val="TableParagraph"/>
              <w:spacing w:line="221" w:lineRule="exact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ASSOCIADO-D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7" w:type="dxa"/>
            <w:gridSpan w:val="2"/>
          </w:tcPr>
          <w:p>
            <w:pPr>
              <w:pStyle w:val="TableParagraph"/>
              <w:spacing w:line="221" w:lineRule="exact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TITULAR-E</w:t>
            </w:r>
          </w:p>
        </w:tc>
      </w:tr>
      <w:tr>
        <w:trPr>
          <w:trHeight w:val="277" w:hRule="atLeast"/>
        </w:trPr>
        <w:tc>
          <w:tcPr>
            <w:tcW w:w="1308" w:type="dxa"/>
          </w:tcPr>
          <w:p>
            <w:pPr>
              <w:pStyle w:val="TableParagraph"/>
              <w:spacing w:line="21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NÍVEL:</w:t>
            </w:r>
          </w:p>
        </w:tc>
        <w:tc>
          <w:tcPr>
            <w:tcW w:w="34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gridSpan w:val="3"/>
          </w:tcPr>
          <w:p>
            <w:pPr>
              <w:pStyle w:val="TableParagraph"/>
              <w:spacing w:before="21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  <w:gridSpan w:val="2"/>
          </w:tcPr>
          <w:p>
            <w:pPr>
              <w:pStyle w:val="TableParagraph"/>
              <w:spacing w:before="21"/>
              <w:ind w:left="212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  <w:gridSpan w:val="3"/>
          </w:tcPr>
          <w:p>
            <w:pPr>
              <w:pStyle w:val="TableParagraph"/>
              <w:spacing w:before="21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gridSpan w:val="4"/>
          </w:tcPr>
          <w:p>
            <w:pPr>
              <w:pStyle w:val="TableParagraph"/>
              <w:spacing w:before="21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3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14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ÚNICO</w:t>
            </w:r>
          </w:p>
        </w:tc>
      </w:tr>
      <w:tr>
        <w:trPr>
          <w:trHeight w:val="460" w:hRule="atLeast"/>
        </w:trPr>
        <w:tc>
          <w:tcPr>
            <w:tcW w:w="2144" w:type="dxa"/>
            <w:gridSpan w:val="4"/>
          </w:tcPr>
          <w:p>
            <w:pPr>
              <w:pStyle w:val="TableParagraph"/>
              <w:spacing w:line="228" w:lineRule="auto" w:before="2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REGIME DE </w:t>
            </w:r>
            <w:r>
              <w:rPr>
                <w:b/>
                <w:w w:val="95"/>
                <w:sz w:val="20"/>
              </w:rPr>
              <w:t>TRABALHO:</w:t>
            </w: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7" w:type="dxa"/>
            <w:gridSpan w:val="4"/>
          </w:tcPr>
          <w:p>
            <w:pPr>
              <w:pStyle w:val="TableParagraph"/>
              <w:spacing w:line="208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TEMP. INTEG.</w:t>
            </w:r>
          </w:p>
          <w:p>
            <w:pPr>
              <w:pStyle w:val="TableParagraph"/>
              <w:spacing w:line="215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40h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gridSpan w:val="5"/>
          </w:tcPr>
          <w:p>
            <w:pPr>
              <w:pStyle w:val="TableParagraph"/>
              <w:spacing w:line="208" w:lineRule="exact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TEMP. INTEG.</w:t>
            </w:r>
          </w:p>
          <w:p>
            <w:pPr>
              <w:pStyle w:val="TableParagraph"/>
              <w:spacing w:line="215" w:lineRule="exact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  <w:tc>
          <w:tcPr>
            <w:tcW w:w="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  <w:gridSpan w:val="4"/>
          </w:tcPr>
          <w:p>
            <w:pPr>
              <w:pStyle w:val="TableParagraph"/>
              <w:spacing w:line="228" w:lineRule="auto" w:before="2"/>
              <w:ind w:left="204"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DED. </w:t>
            </w:r>
            <w:r>
              <w:rPr>
                <w:b/>
                <w:w w:val="95"/>
                <w:sz w:val="20"/>
              </w:rPr>
              <w:t>EXCLUSIVA</w:t>
            </w:r>
          </w:p>
        </w:tc>
      </w:tr>
      <w:tr>
        <w:trPr>
          <w:trHeight w:val="578" w:hRule="atLeast"/>
        </w:trPr>
        <w:tc>
          <w:tcPr>
            <w:tcW w:w="8635" w:type="dxa"/>
            <w:gridSpan w:val="20"/>
          </w:tcPr>
          <w:p>
            <w:pPr>
              <w:pStyle w:val="TableParagraph"/>
              <w:spacing w:before="118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( ) Declaro para os fins de direito que li e concordo com os termos do Edital Nº 24/2021/ICEN.</w:t>
            </w:r>
          </w:p>
        </w:tc>
      </w:tr>
      <w:tr>
        <w:trPr>
          <w:trHeight w:val="777" w:hRule="atLeast"/>
        </w:trPr>
        <w:tc>
          <w:tcPr>
            <w:tcW w:w="8635" w:type="dxa"/>
            <w:gridSpan w:val="20"/>
          </w:tcPr>
          <w:p>
            <w:pPr>
              <w:pStyle w:val="TableParagraph"/>
              <w:tabs>
                <w:tab w:pos="491" w:val="left" w:leader="none"/>
              </w:tabs>
              <w:spacing w:line="218" w:lineRule="exact" w:before="125"/>
              <w:ind w:left="203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  <w:tab/>
              <w:t>)</w:t>
            </w:r>
            <w:r>
              <w:rPr>
                <w:b/>
                <w:color w:val="000009"/>
                <w:sz w:val="20"/>
              </w:rPr>
              <w:t>Solicito </w:t>
            </w:r>
            <w:r>
              <w:rPr>
                <w:b/>
                <w:sz w:val="20"/>
              </w:rPr>
              <w:t>a ANULAÇÃO do registro de candidatura realizada nos termos § 2º do Art. 14</w:t>
            </w:r>
            <w:r>
              <w:rPr>
                <w:b/>
                <w:spacing w:val="-21"/>
                <w:sz w:val="20"/>
              </w:rPr>
              <w:t> </w:t>
            </w:r>
            <w:r>
              <w:rPr>
                <w:b/>
                <w:sz w:val="20"/>
              </w:rPr>
              <w:t>da Resolução nº 19/2018/CONSUNI, por NÃO ACEITAR a minha investidura no cargo, se caso eleito.</w:t>
            </w:r>
          </w:p>
        </w:tc>
      </w:tr>
      <w:tr>
        <w:trPr>
          <w:trHeight w:val="381" w:hRule="atLeast"/>
        </w:trPr>
        <w:tc>
          <w:tcPr>
            <w:tcW w:w="8635" w:type="dxa"/>
            <w:gridSpan w:val="20"/>
          </w:tcPr>
          <w:p>
            <w:pPr>
              <w:pStyle w:val="TableParagraph"/>
              <w:tabs>
                <w:tab w:pos="1432" w:val="left" w:leader="none"/>
                <w:tab w:pos="1989" w:val="left" w:leader="none"/>
              </w:tabs>
              <w:spacing w:before="116"/>
              <w:ind w:right="1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Redenção,</w:t>
            </w:r>
            <w:r>
              <w:rPr>
                <w:b/>
                <w:sz w:val="20"/>
                <w:u w:val="single"/>
              </w:rPr>
              <w:t> </w:t>
              <w:tab/>
              <w:t>/</w:t>
              <w:tab/>
            </w:r>
            <w:r>
              <w:rPr>
                <w:b/>
                <w:sz w:val="20"/>
              </w:rPr>
              <w:t>/2021</w:t>
            </w:r>
            <w:r>
              <w:rPr>
                <w:b/>
                <w:spacing w:val="44"/>
                <w:sz w:val="20"/>
                <w:u w:val="single"/>
              </w:rPr>
              <w:t> </w:t>
            </w:r>
            <w:r>
              <w:rPr>
                <w:b/>
                <w:sz w:val="20"/>
              </w:rPr>
              <w:t>.</w:t>
            </w:r>
          </w:p>
        </w:tc>
      </w:tr>
      <w:tr>
        <w:trPr>
          <w:trHeight w:val="280" w:hRule="atLeast"/>
        </w:trPr>
        <w:tc>
          <w:tcPr>
            <w:tcW w:w="8635" w:type="dxa"/>
            <w:gridSpan w:val="20"/>
          </w:tcPr>
          <w:p>
            <w:pPr>
              <w:pStyle w:val="TableParagraph"/>
              <w:spacing w:line="221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Assinatura do solicitante de ANULAÇÃO de registro de candidatura:</w:t>
            </w:r>
          </w:p>
        </w:tc>
      </w:tr>
      <w:tr>
        <w:trPr>
          <w:trHeight w:val="453" w:hRule="atLeast"/>
        </w:trPr>
        <w:tc>
          <w:tcPr>
            <w:tcW w:w="8635" w:type="dxa"/>
            <w:gridSpan w:val="2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8635" w:type="dxa"/>
            <w:gridSpan w:val="20"/>
          </w:tcPr>
          <w:p>
            <w:pPr>
              <w:pStyle w:val="TableParagraph"/>
              <w:spacing w:line="230" w:lineRule="atLeast"/>
              <w:ind w:left="203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( ) A Comissão Receptora instituída pela Portaria Nº </w:t>
            </w:r>
            <w:r>
              <w:rPr>
                <w:b/>
                <w:color w:val="000009"/>
                <w:sz w:val="20"/>
              </w:rPr>
              <w:t>26/2021, de 30 de junho de 2021</w:t>
            </w:r>
            <w:r>
              <w:rPr>
                <w:b/>
                <w:sz w:val="20"/>
              </w:rPr>
              <w:t>, reconhece e aceita o pedido de ANULAÇÃO de registro de candidatura do solicitante e para o cargo registrado neste formulário, nos termos § 2º do Art. 14 da Resolução nº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19/2018/CONSUNI.</w:t>
            </w:r>
          </w:p>
        </w:tc>
      </w:tr>
      <w:tr>
        <w:trPr>
          <w:trHeight w:val="383" w:hRule="atLeast"/>
        </w:trPr>
        <w:tc>
          <w:tcPr>
            <w:tcW w:w="8635" w:type="dxa"/>
            <w:gridSpan w:val="20"/>
          </w:tcPr>
          <w:p>
            <w:pPr>
              <w:pStyle w:val="TableParagraph"/>
              <w:spacing w:before="115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Assinatura de membro da comissão receptora Portaria Nº 26/2021/ICEN, de 30 de junho de 2021.</w:t>
            </w:r>
          </w:p>
        </w:tc>
      </w:tr>
      <w:tr>
        <w:trPr>
          <w:trHeight w:val="397" w:hRule="atLeast"/>
        </w:trPr>
        <w:tc>
          <w:tcPr>
            <w:tcW w:w="8635" w:type="dxa"/>
            <w:gridSpan w:val="2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8635" w:type="dxa"/>
            <w:gridSpan w:val="20"/>
          </w:tcPr>
          <w:p>
            <w:pPr>
              <w:pStyle w:val="TableParagraph"/>
              <w:tabs>
                <w:tab w:pos="1432" w:val="left" w:leader="none"/>
                <w:tab w:pos="1989" w:val="left" w:leader="none"/>
              </w:tabs>
              <w:spacing w:line="221" w:lineRule="exact"/>
              <w:ind w:right="1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Redenção,</w:t>
            </w:r>
            <w:r>
              <w:rPr>
                <w:b/>
                <w:sz w:val="20"/>
                <w:u w:val="single"/>
              </w:rPr>
              <w:t> </w:t>
              <w:tab/>
              <w:t>/</w:t>
              <w:tab/>
            </w:r>
            <w:r>
              <w:rPr>
                <w:b/>
                <w:sz w:val="20"/>
              </w:rPr>
              <w:t>/2021</w:t>
            </w:r>
            <w:r>
              <w:rPr>
                <w:b/>
                <w:spacing w:val="44"/>
                <w:sz w:val="20"/>
                <w:u w:val="single"/>
              </w:rPr>
              <w:t> </w:t>
            </w:r>
            <w:r>
              <w:rPr>
                <w:b/>
                <w:sz w:val="20"/>
              </w:rPr>
              <w:t>.</w:t>
            </w:r>
          </w:p>
        </w:tc>
      </w:tr>
    </w:tbl>
    <w:sectPr>
      <w:type w:val="continuous"/>
      <w:pgSz w:w="11910" w:h="16840"/>
      <w:pgMar w:top="680" w:bottom="280" w:left="146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Felipe Rodrigues do Nascimento</dc:creator>
  <dcterms:created xsi:type="dcterms:W3CDTF">2021-07-14T18:20:26Z</dcterms:created>
  <dcterms:modified xsi:type="dcterms:W3CDTF">2021-07-14T18:20:26Z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2021-07-14T00:00:00Z</vt:filetime>
  </property>
</Properties>
</file>